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Significant work was completed for the deliverables for the end of the semester.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Students facing burn-out are recovering and focusing on schoolwork.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Work as needed on deliverables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KZPZpdArqrFgfqp0Ic1/pZDz2w==">AMUW2mWHhAOWuaEUofcZwfDRDs67Ajk9asek0pJwy1hDjqaisucFRJXUTEXs73BwCB4h82o+ZEmeUexX8dQwKibjxbAT9XsmUwsWYIsMB8U40spf6N0nWG0=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